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5654B1" w:rsidRPr="00E75A84" w:rsidTr="00E75A84">
        <w:trPr>
          <w:trHeight w:val="1292"/>
          <w:tblHeader/>
        </w:trPr>
        <w:tc>
          <w:tcPr>
            <w:tcW w:w="1560" w:type="dxa"/>
            <w:shd w:val="clear" w:color="auto" w:fill="auto"/>
            <w:vAlign w:val="center"/>
          </w:tcPr>
          <w:p w:rsidR="005B2F30" w:rsidRPr="00E75A84" w:rsidRDefault="007107FD" w:rsidP="00E75A84">
            <w:pPr>
              <w:spacing w:after="0" w:line="240" w:lineRule="auto"/>
              <w:jc w:val="center"/>
            </w:pPr>
            <w:bookmarkStart w:id="0" w:name="_GoBack"/>
            <w:bookmarkEnd w:id="0"/>
            <w:r w:rsidRPr="0070034A">
              <w:rPr>
                <w:noProof/>
                <w:lang w:val="de-CH" w:eastAsia="de-CH"/>
              </w:rPr>
              <w:drawing>
                <wp:inline distT="0" distB="0" distL="0" distR="0">
                  <wp:extent cx="836930" cy="836930"/>
                  <wp:effectExtent l="0" t="0" r="0" b="0"/>
                  <wp:docPr id="1" name="Imagem 2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:rsidR="005B2F30" w:rsidRPr="00E75A84" w:rsidRDefault="00D0269F" w:rsidP="00E75A8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75A84">
              <w:rPr>
                <w:b/>
                <w:sz w:val="26"/>
                <w:szCs w:val="26"/>
                <w:lang w:val="en-US"/>
              </w:rPr>
              <w:t>Department</w:t>
            </w:r>
            <w:r w:rsidR="0076422E" w:rsidRPr="00E75A84">
              <w:rPr>
                <w:b/>
                <w:sz w:val="26"/>
                <w:szCs w:val="26"/>
                <w:lang w:val="en-US"/>
              </w:rPr>
              <w:t xml:space="preserve"> of Flight Standards</w:t>
            </w:r>
            <w:r w:rsidR="00E83646" w:rsidRPr="00E75A84">
              <w:rPr>
                <w:b/>
                <w:sz w:val="26"/>
                <w:szCs w:val="26"/>
                <w:lang w:val="en-US"/>
              </w:rPr>
              <w:t xml:space="preserve"> – </w:t>
            </w:r>
            <w:r w:rsidR="0076422E" w:rsidRPr="00E75A84">
              <w:rPr>
                <w:b/>
                <w:sz w:val="26"/>
                <w:szCs w:val="26"/>
                <w:lang w:val="en-US"/>
              </w:rPr>
              <w:t>SPO</w:t>
            </w:r>
          </w:p>
          <w:p w:rsidR="00782E21" w:rsidRPr="00E75A84" w:rsidRDefault="001044D8" w:rsidP="00E75A84">
            <w:pPr>
              <w:spacing w:after="0" w:line="240" w:lineRule="auto"/>
              <w:jc w:val="center"/>
              <w:rPr>
                <w:lang w:val="en-US"/>
              </w:rPr>
            </w:pPr>
            <w:r w:rsidRPr="00E75A84">
              <w:rPr>
                <w:lang w:val="en-US"/>
              </w:rPr>
              <w:t>Maintenance Organization (</w:t>
            </w:r>
            <w:r w:rsidR="005654B1" w:rsidRPr="00E75A84">
              <w:rPr>
                <w:lang w:val="en-US"/>
              </w:rPr>
              <w:t>MO</w:t>
            </w:r>
            <w:r w:rsidRPr="00E75A84">
              <w:rPr>
                <w:lang w:val="en-US"/>
              </w:rPr>
              <w:t>)</w:t>
            </w:r>
            <w:r w:rsidR="005654B1" w:rsidRPr="00E75A84">
              <w:rPr>
                <w:lang w:val="en-US"/>
              </w:rPr>
              <w:t xml:space="preserve"> application for initial/continuation</w:t>
            </w:r>
            <w:r w:rsidR="009F2A7B" w:rsidRPr="00E75A84">
              <w:rPr>
                <w:lang w:val="en-US"/>
              </w:rPr>
              <w:t>/change</w:t>
            </w:r>
            <w:r w:rsidR="005654B1" w:rsidRPr="00E75A84">
              <w:rPr>
                <w:lang w:val="en-US"/>
              </w:rPr>
              <w:t xml:space="preserve"> of a </w:t>
            </w:r>
            <w:r w:rsidRPr="00E75A84">
              <w:rPr>
                <w:lang w:val="en-US"/>
              </w:rPr>
              <w:t xml:space="preserve">Brazilian </w:t>
            </w:r>
            <w:r w:rsidR="005654B1" w:rsidRPr="00E75A84">
              <w:rPr>
                <w:lang w:val="en-US"/>
              </w:rPr>
              <w:t>Maintenance</w:t>
            </w:r>
            <w:r w:rsidR="00EC2DE4" w:rsidRPr="00E75A84">
              <w:rPr>
                <w:lang w:val="en-US"/>
              </w:rPr>
              <w:t xml:space="preserve"> </w:t>
            </w:r>
            <w:r w:rsidR="00E655C0" w:rsidRPr="00E75A84">
              <w:rPr>
                <w:lang w:val="en-US"/>
              </w:rPr>
              <w:t>Organization</w:t>
            </w:r>
            <w:r w:rsidR="005654B1" w:rsidRPr="00E75A84">
              <w:rPr>
                <w:lang w:val="en-US"/>
              </w:rPr>
              <w:t xml:space="preserve"> Approval </w:t>
            </w:r>
            <w:r w:rsidR="00782E21" w:rsidRPr="00E75A84">
              <w:rPr>
                <w:lang w:val="en-US"/>
              </w:rPr>
              <w:t xml:space="preserve">in accordance with the </w:t>
            </w:r>
            <w:r w:rsidR="0076422E" w:rsidRPr="00E75A84">
              <w:rPr>
                <w:lang w:val="en-US"/>
              </w:rPr>
              <w:t>Bilateral Agreement/Arrangement</w:t>
            </w:r>
            <w:r w:rsidR="00782E21" w:rsidRPr="00E75A84">
              <w:rPr>
                <w:lang w:val="en-US"/>
              </w:rPr>
              <w:t xml:space="preserve"> between ANAC Brazil</w:t>
            </w:r>
            <w:r w:rsidR="0076422E" w:rsidRPr="00E75A84">
              <w:rPr>
                <w:lang w:val="en-US"/>
              </w:rPr>
              <w:t xml:space="preserve"> and </w:t>
            </w:r>
            <w:r w:rsidR="00A22335" w:rsidRPr="00E75A84">
              <w:rPr>
                <w:lang w:val="en-US"/>
              </w:rPr>
              <w:t>Civil Aviation Authority (</w:t>
            </w:r>
            <w:r w:rsidR="0076422E" w:rsidRPr="00E75A84">
              <w:rPr>
                <w:lang w:val="en-US"/>
              </w:rPr>
              <w:t>CAA</w:t>
            </w:r>
            <w:r w:rsidR="00A22335" w:rsidRPr="00E75A84">
              <w:rPr>
                <w:lang w:val="en-US"/>
              </w:rPr>
              <w:t>)</w:t>
            </w:r>
          </w:p>
          <w:p w:rsidR="00390759" w:rsidRPr="00E75A84" w:rsidRDefault="00782E21" w:rsidP="00E75A8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5A84">
              <w:rPr>
                <w:b/>
                <w:lang w:val="en-US"/>
              </w:rPr>
              <w:t>F</w:t>
            </w:r>
            <w:r w:rsidR="000273A4" w:rsidRPr="00E75A84">
              <w:rPr>
                <w:b/>
                <w:lang w:val="en-US"/>
              </w:rPr>
              <w:t>-</w:t>
            </w:r>
            <w:r w:rsidR="003D7BD4" w:rsidRPr="00E75A84">
              <w:rPr>
                <w:b/>
                <w:lang w:val="en-US"/>
              </w:rPr>
              <w:t>143-17</w:t>
            </w:r>
          </w:p>
        </w:tc>
      </w:tr>
      <w:tr w:rsidR="002160C5" w:rsidRPr="00E75A84" w:rsidTr="00E75A84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:rsidR="002160C5" w:rsidRPr="00E75A84" w:rsidRDefault="002160C5" w:rsidP="00E75A8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75A84">
              <w:rPr>
                <w:b/>
                <w:lang w:val="en-US"/>
              </w:rPr>
              <w:t>For the applicant:</w:t>
            </w:r>
          </w:p>
          <w:p w:rsidR="00806847" w:rsidRPr="00E75A84" w:rsidRDefault="00806847" w:rsidP="00E75A8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A22335" w:rsidRPr="00E75A84" w:rsidRDefault="00A4360F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CAA </w:t>
            </w:r>
            <w:r w:rsidR="00063E40" w:rsidRPr="00E75A84">
              <w:rPr>
                <w:lang w:val="en-US"/>
              </w:rPr>
              <w:t xml:space="preserve">Participant in a </w:t>
            </w:r>
            <w:r w:rsidRPr="00E75A84">
              <w:rPr>
                <w:lang w:val="en-US"/>
              </w:rPr>
              <w:t xml:space="preserve">Bilateral Agreement/Arrangement with ANAC-Brazil: </w:t>
            </w:r>
            <w:r w:rsidRPr="00E75A84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5A84">
              <w:rPr>
                <w:lang w:val="en-US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</w:p>
          <w:p w:rsidR="001D5717" w:rsidRPr="00E75A84" w:rsidRDefault="001D5717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854B8A" w:rsidRPr="00E75A84" w:rsidRDefault="00605D59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MO name:</w:t>
            </w:r>
            <w:r w:rsidR="00AA5ECA" w:rsidRPr="00E75A84">
              <w:rPr>
                <w:lang w:val="en-US"/>
              </w:rPr>
              <w:t xml:space="preserve">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5ECA" w:rsidRPr="00E75A84">
              <w:rPr>
                <w:lang w:val="en-US"/>
              </w:rPr>
              <w:instrText xml:space="preserve"> </w:instrText>
            </w:r>
            <w:bookmarkStart w:id="1" w:name="Texto1"/>
            <w:r w:rsidR="00AA5ECA" w:rsidRPr="00E75A84">
              <w:rPr>
                <w:lang w:val="en-US"/>
              </w:rPr>
              <w:instrText xml:space="preserve">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1"/>
          </w:p>
          <w:p w:rsidR="00390759" w:rsidRPr="00E75A84" w:rsidRDefault="00390759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2160C5" w:rsidRPr="00E75A84" w:rsidRDefault="0076422E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CAA MO C</w:t>
            </w:r>
            <w:r w:rsidR="00605D59" w:rsidRPr="00E75A84">
              <w:rPr>
                <w:lang w:val="en-US"/>
              </w:rPr>
              <w:t>ertificate number:</w:t>
            </w:r>
            <w:r w:rsidR="00AA5ECA" w:rsidRPr="00E75A84">
              <w:rPr>
                <w:lang w:val="en-US"/>
              </w:rPr>
              <w:t xml:space="preserve">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A5ECA" w:rsidRPr="00E75A84">
              <w:rPr>
                <w:lang w:val="en-US"/>
              </w:rPr>
              <w:instrText xml:space="preserve"> 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2"/>
          </w:p>
          <w:p w:rsidR="00605D59" w:rsidRPr="00E75A84" w:rsidRDefault="00605D59" w:rsidP="00E75A84">
            <w:pPr>
              <w:spacing w:after="0" w:line="240" w:lineRule="auto"/>
              <w:rPr>
                <w:lang w:val="en-US"/>
              </w:rPr>
            </w:pPr>
          </w:p>
          <w:p w:rsidR="00605D59" w:rsidRPr="00E75A84" w:rsidRDefault="00605D59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Address of MO</w:t>
            </w:r>
            <w:r w:rsidR="00C879E3" w:rsidRPr="00E75A84">
              <w:rPr>
                <w:lang w:val="en-US"/>
              </w:rPr>
              <w:t xml:space="preserve"> </w:t>
            </w:r>
            <w:r w:rsidR="00A1154E" w:rsidRPr="00E75A84">
              <w:rPr>
                <w:lang w:val="en-US"/>
              </w:rPr>
              <w:t>(principal address)</w:t>
            </w:r>
            <w:r w:rsidRPr="00E75A84">
              <w:rPr>
                <w:lang w:val="en-US"/>
              </w:rPr>
              <w:t>:</w:t>
            </w:r>
            <w:r w:rsidR="00AA5ECA" w:rsidRPr="00E75A84">
              <w:rPr>
                <w:lang w:val="en-US"/>
              </w:rPr>
              <w:t xml:space="preserve">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A5ECA" w:rsidRPr="00E75A84">
              <w:rPr>
                <w:lang w:val="en-US"/>
              </w:rPr>
              <w:instrText xml:space="preserve"> 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3"/>
          </w:p>
          <w:p w:rsidR="00605D59" w:rsidRPr="00E75A84" w:rsidRDefault="00605D59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605D59" w:rsidRPr="00E75A84" w:rsidRDefault="00605D59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605D59" w:rsidRPr="00E75A84" w:rsidRDefault="00605D59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Mailing Address (if different from </w:t>
            </w:r>
            <w:r w:rsidR="00063E40" w:rsidRPr="00E75A84">
              <w:rPr>
                <w:lang w:val="en-US"/>
              </w:rPr>
              <w:t xml:space="preserve">item 4 </w:t>
            </w:r>
            <w:r w:rsidRPr="00E75A84">
              <w:rPr>
                <w:lang w:val="en-US"/>
              </w:rPr>
              <w:t>above):</w:t>
            </w:r>
            <w:r w:rsidR="00251AFC" w:rsidRPr="00E75A84">
              <w:rPr>
                <w:lang w:val="en-US"/>
              </w:rPr>
              <w:t xml:space="preserve"> </w:t>
            </w:r>
            <w:r w:rsidR="00251AFC" w:rsidRPr="00E75A84"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51AFC" w:rsidRPr="00E75A84">
              <w:rPr>
                <w:lang w:val="en-US"/>
              </w:rPr>
              <w:instrText xml:space="preserve"> FORMTEXT </w:instrText>
            </w:r>
            <w:r w:rsidR="00251AFC" w:rsidRPr="00E75A84">
              <w:rPr>
                <w:lang w:val="en-US"/>
              </w:rPr>
            </w:r>
            <w:r w:rsidR="00251AFC" w:rsidRPr="00E75A84">
              <w:rPr>
                <w:lang w:val="en-US"/>
              </w:rPr>
              <w:fldChar w:fldCharType="separate"/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lang w:val="en-US"/>
              </w:rPr>
              <w:fldChar w:fldCharType="end"/>
            </w:r>
          </w:p>
          <w:p w:rsidR="00256CBA" w:rsidRPr="00E75A84" w:rsidRDefault="00256CBA" w:rsidP="00E75A84">
            <w:pPr>
              <w:spacing w:after="0" w:line="240" w:lineRule="auto"/>
              <w:ind w:left="743"/>
              <w:rPr>
                <w:lang w:val="en-US"/>
              </w:rPr>
            </w:pPr>
          </w:p>
          <w:p w:rsidR="004252C7" w:rsidRPr="00E75A84" w:rsidRDefault="004252C7" w:rsidP="00E75A84">
            <w:pPr>
              <w:spacing w:after="120" w:line="240" w:lineRule="auto"/>
              <w:ind w:left="743"/>
              <w:rPr>
                <w:lang w:val="en-US"/>
              </w:rPr>
            </w:pPr>
          </w:p>
          <w:p w:rsidR="00605D59" w:rsidRPr="00E75A84" w:rsidRDefault="00605D59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Tel</w:t>
            </w:r>
            <w:r w:rsidR="003207C8" w:rsidRPr="00E75A84">
              <w:rPr>
                <w:lang w:val="en-US"/>
              </w:rPr>
              <w:t>s</w:t>
            </w:r>
            <w:r w:rsidRPr="00E75A84">
              <w:rPr>
                <w:lang w:val="en-US"/>
              </w:rPr>
              <w:t>:</w:t>
            </w:r>
            <w:r w:rsidR="00AA5ECA" w:rsidRPr="00E75A84">
              <w:rPr>
                <w:lang w:val="en-US"/>
              </w:rPr>
              <w:t xml:space="preserve">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AA5ECA" w:rsidRPr="00E75A84">
              <w:rPr>
                <w:lang w:val="en-US"/>
              </w:rPr>
              <w:instrText xml:space="preserve"> 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4"/>
            <w:r w:rsidRPr="00E75A84">
              <w:rPr>
                <w:lang w:val="en-US"/>
              </w:rPr>
              <w:t xml:space="preserve">    Fax: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5ECA" w:rsidRPr="00E75A84">
              <w:rPr>
                <w:lang w:val="en-US"/>
              </w:rPr>
              <w:instrText xml:space="preserve"> </w:instrText>
            </w:r>
            <w:bookmarkStart w:id="5" w:name="Texto9"/>
            <w:r w:rsidR="00AA5ECA" w:rsidRPr="00E75A84">
              <w:rPr>
                <w:lang w:val="en-US"/>
              </w:rPr>
              <w:instrText xml:space="preserve">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5"/>
            <w:r w:rsidRPr="00E75A84">
              <w:rPr>
                <w:lang w:val="en-US"/>
              </w:rPr>
              <w:t xml:space="preserve">   Main </w:t>
            </w:r>
            <w:r w:rsidR="00A1154E" w:rsidRPr="00E75A84">
              <w:rPr>
                <w:lang w:val="en-US"/>
              </w:rPr>
              <w:t xml:space="preserve">and secondary </w:t>
            </w:r>
            <w:r w:rsidRPr="00E75A84">
              <w:rPr>
                <w:lang w:val="en-US"/>
              </w:rPr>
              <w:t>Contact E-mail</w:t>
            </w:r>
            <w:r w:rsidR="003207C8" w:rsidRPr="00E75A84">
              <w:rPr>
                <w:lang w:val="en-US"/>
              </w:rPr>
              <w:t>s</w:t>
            </w:r>
            <w:r w:rsidRPr="00E75A84">
              <w:rPr>
                <w:lang w:val="en-US"/>
              </w:rPr>
              <w:t>:</w:t>
            </w:r>
            <w:r w:rsidR="00251AFC" w:rsidRPr="00E75A84">
              <w:rPr>
                <w:lang w:val="en-US"/>
              </w:rPr>
              <w:t xml:space="preserve"> </w:t>
            </w:r>
            <w:r w:rsidR="00251AFC" w:rsidRPr="00E75A84">
              <w:rPr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51AFC" w:rsidRPr="00E75A84">
              <w:rPr>
                <w:lang w:val="en-US"/>
              </w:rPr>
              <w:instrText xml:space="preserve"> FORMTEXT </w:instrText>
            </w:r>
            <w:r w:rsidR="00251AFC" w:rsidRPr="00E75A84">
              <w:rPr>
                <w:lang w:val="en-US"/>
              </w:rPr>
            </w:r>
            <w:r w:rsidR="00251AFC" w:rsidRPr="00E75A84">
              <w:rPr>
                <w:lang w:val="en-US"/>
              </w:rPr>
              <w:fldChar w:fldCharType="separate"/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noProof/>
                <w:lang w:val="en-US"/>
              </w:rPr>
              <w:t> </w:t>
            </w:r>
            <w:r w:rsidR="00251AFC" w:rsidRPr="00E75A84">
              <w:rPr>
                <w:lang w:val="en-US"/>
              </w:rPr>
              <w:fldChar w:fldCharType="end"/>
            </w:r>
          </w:p>
          <w:p w:rsidR="00390759" w:rsidRPr="00E75A84" w:rsidRDefault="00390759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275B1E" w:rsidRPr="00E75A84" w:rsidRDefault="00275B1E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1E60CC" w:rsidRPr="00E75A84" w:rsidRDefault="001E60CC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MO Ratings</w:t>
            </w:r>
            <w:r w:rsidR="00695E98" w:rsidRPr="00E75A84">
              <w:rPr>
                <w:lang w:val="en-US"/>
              </w:rPr>
              <w:t xml:space="preserve"> (In accordance with local CAA certification)</w:t>
            </w:r>
            <w:r w:rsidR="00251AFC" w:rsidRPr="00E75A84">
              <w:rPr>
                <w:lang w:val="en-US"/>
              </w:rPr>
              <w:t>:</w:t>
            </w:r>
          </w:p>
          <w:p w:rsidR="00256CBA" w:rsidRPr="00E75A84" w:rsidRDefault="00AA5ECA" w:rsidP="00E75A84">
            <w:pPr>
              <w:pStyle w:val="Listenabsatz"/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E75A84">
              <w:rPr>
                <w:lang w:val="en-US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6"/>
          </w:p>
          <w:p w:rsidR="004252C7" w:rsidRPr="00E75A84" w:rsidRDefault="00AA5ECA" w:rsidP="00E75A84">
            <w:pPr>
              <w:pStyle w:val="Listenabsatz"/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E75A84">
              <w:rPr>
                <w:lang w:val="en-US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7"/>
          </w:p>
        </w:tc>
      </w:tr>
      <w:tr w:rsidR="00605D59" w:rsidRPr="00E75A84" w:rsidTr="00E75A84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:rsidR="00605D59" w:rsidRPr="00E75A84" w:rsidRDefault="0033357A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Please select the type of application and complete the section </w:t>
            </w:r>
            <w:r w:rsidR="00251AFC" w:rsidRPr="00E75A84">
              <w:rPr>
                <w:lang w:val="en-US"/>
              </w:rPr>
              <w:t xml:space="preserve">9 </w:t>
            </w:r>
            <w:r w:rsidRPr="00E75A84">
              <w:rPr>
                <w:lang w:val="en-US"/>
              </w:rPr>
              <w:t>of this form.</w:t>
            </w:r>
          </w:p>
          <w:p w:rsidR="0033357A" w:rsidRPr="00E75A84" w:rsidRDefault="0033357A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33357A" w:rsidRPr="00025399" w:rsidRDefault="0033357A" w:rsidP="00E75A84">
            <w:pPr>
              <w:spacing w:after="0" w:line="240" w:lineRule="auto"/>
              <w:rPr>
                <w:lang w:val="fr-CH"/>
              </w:rPr>
            </w:pPr>
            <w:r w:rsidRPr="00E75A84">
              <w:rPr>
                <w:lang w:val="en-US"/>
              </w:rPr>
              <w:t xml:space="preserve">                                    </w:t>
            </w:r>
            <w:r w:rsidRPr="00025399">
              <w:rPr>
                <w:lang w:val="fr-CH"/>
              </w:rPr>
              <w:t xml:space="preserve">a. Initial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 w:rsidRPr="00025399">
              <w:rPr>
                <w:lang w:val="fr-CH"/>
              </w:rPr>
              <w:instrText xml:space="preserve"> </w:instrText>
            </w:r>
            <w:bookmarkStart w:id="8" w:name="Selecionar1"/>
            <w:r w:rsidR="00AA5ECA" w:rsidRPr="00025399">
              <w:rPr>
                <w:lang w:val="fr-CH"/>
              </w:rPr>
              <w:instrText xml:space="preserve">FORMCHECKBOX </w:instrText>
            </w:r>
            <w:r w:rsidR="00D00AF2" w:rsidRPr="00E75A84">
              <w:rPr>
                <w:lang w:val="en-US"/>
              </w:rPr>
            </w:r>
            <w:r w:rsidR="00D00AF2" w:rsidRPr="00E75A84">
              <w:rPr>
                <w:lang w:val="en-US"/>
              </w:rPr>
              <w:fldChar w:fldCharType="separate"/>
            </w:r>
            <w:r w:rsidR="00AA5ECA" w:rsidRPr="00E75A84">
              <w:rPr>
                <w:lang w:val="en-US"/>
              </w:rPr>
              <w:fldChar w:fldCharType="end"/>
            </w:r>
            <w:bookmarkEnd w:id="8"/>
            <w:r w:rsidRPr="00025399">
              <w:rPr>
                <w:lang w:val="fr-CH"/>
              </w:rPr>
              <w:t xml:space="preserve">         b. Continuation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 w:rsidRPr="00025399">
              <w:rPr>
                <w:lang w:val="fr-CH"/>
              </w:rPr>
              <w:instrText xml:space="preserve"> </w:instrText>
            </w:r>
            <w:bookmarkStart w:id="9" w:name="Selecionar2"/>
            <w:r w:rsidR="00AA5ECA" w:rsidRPr="00025399">
              <w:rPr>
                <w:lang w:val="fr-CH"/>
              </w:rPr>
              <w:instrText xml:space="preserve">FORMCHECKBOX </w:instrText>
            </w:r>
            <w:r w:rsidR="00D00AF2" w:rsidRPr="00E75A84">
              <w:rPr>
                <w:lang w:val="en-US"/>
              </w:rPr>
            </w:r>
            <w:r w:rsidR="00D00AF2" w:rsidRPr="00E75A84">
              <w:rPr>
                <w:lang w:val="en-US"/>
              </w:rPr>
              <w:fldChar w:fldCharType="separate"/>
            </w:r>
            <w:r w:rsidR="00AA5ECA" w:rsidRPr="00E75A84">
              <w:rPr>
                <w:lang w:val="en-US"/>
              </w:rPr>
              <w:fldChar w:fldCharType="end"/>
            </w:r>
            <w:bookmarkEnd w:id="9"/>
            <w:r w:rsidRPr="00025399">
              <w:rPr>
                <w:lang w:val="fr-CH"/>
              </w:rPr>
              <w:t xml:space="preserve">         c. Change   </w:t>
            </w:r>
            <w:r w:rsidR="00AA5ECA" w:rsidRPr="00E75A84">
              <w:rPr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 w:rsidRPr="00025399">
              <w:rPr>
                <w:lang w:val="fr-CH"/>
              </w:rPr>
              <w:instrText xml:space="preserve"> </w:instrText>
            </w:r>
            <w:bookmarkStart w:id="10" w:name="Selecionar3"/>
            <w:r w:rsidR="00AA5ECA" w:rsidRPr="00025399">
              <w:rPr>
                <w:lang w:val="fr-CH"/>
              </w:rPr>
              <w:instrText xml:space="preserve">FORMCHECKBOX </w:instrText>
            </w:r>
            <w:r w:rsidR="00D00AF2" w:rsidRPr="00E75A84">
              <w:rPr>
                <w:lang w:val="en-US"/>
              </w:rPr>
            </w:r>
            <w:r w:rsidR="00D00AF2" w:rsidRPr="00E75A84">
              <w:rPr>
                <w:lang w:val="en-US"/>
              </w:rPr>
              <w:fldChar w:fldCharType="separate"/>
            </w:r>
            <w:r w:rsidR="00AA5ECA" w:rsidRPr="00E75A84">
              <w:rPr>
                <w:lang w:val="en-US"/>
              </w:rPr>
              <w:fldChar w:fldCharType="end"/>
            </w:r>
            <w:bookmarkEnd w:id="10"/>
          </w:p>
          <w:p w:rsidR="0033357A" w:rsidRPr="00025399" w:rsidRDefault="0033357A" w:rsidP="00E75A84">
            <w:pPr>
              <w:spacing w:after="0" w:line="240" w:lineRule="auto"/>
              <w:rPr>
                <w:lang w:val="fr-CH"/>
              </w:rPr>
            </w:pPr>
          </w:p>
          <w:p w:rsidR="009238D1" w:rsidRPr="00E75A84" w:rsidRDefault="0033357A" w:rsidP="00E75A84">
            <w:pPr>
              <w:spacing w:after="12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(in case of continuation and or change) ANAC RBAC 145 certificate approval number: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A5ECA" w:rsidRPr="00E75A84">
              <w:rPr>
                <w:lang w:val="en-US"/>
              </w:rPr>
              <w:instrText xml:space="preserve"> </w:instrText>
            </w:r>
            <w:bookmarkStart w:id="11" w:name="Texto14"/>
            <w:r w:rsidR="00AA5ECA" w:rsidRPr="00E75A84">
              <w:rPr>
                <w:lang w:val="en-US"/>
              </w:rPr>
              <w:instrText xml:space="preserve">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11"/>
            <w:r w:rsidRPr="00E75A84">
              <w:rPr>
                <w:lang w:val="en-US"/>
              </w:rPr>
              <w:t xml:space="preserve">   </w:t>
            </w:r>
          </w:p>
        </w:tc>
      </w:tr>
      <w:tr w:rsidR="00605D59" w:rsidRPr="00E75A84" w:rsidTr="00E75A84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:rsidR="00070DE2" w:rsidRPr="00E75A84" w:rsidRDefault="00070DE2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Application:</w:t>
            </w:r>
          </w:p>
          <w:p w:rsidR="00070DE2" w:rsidRPr="00E75A84" w:rsidRDefault="00070DE2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76422E" w:rsidRPr="00E75A84" w:rsidRDefault="00070DE2" w:rsidP="00E75A84">
            <w:pPr>
              <w:spacing w:after="12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I wish to apply on behalf of this MO </w:t>
            </w:r>
            <w:r w:rsidR="009F2A7B" w:rsidRPr="00E75A84">
              <w:rPr>
                <w:lang w:val="en-US"/>
              </w:rPr>
              <w:t xml:space="preserve">in accordance with item </w:t>
            </w:r>
            <w:r w:rsidR="001D5717" w:rsidRPr="00E75A84">
              <w:rPr>
                <w:lang w:val="en-US"/>
              </w:rPr>
              <w:t xml:space="preserve">8 </w:t>
            </w:r>
            <w:r w:rsidRPr="00E75A84">
              <w:rPr>
                <w:lang w:val="en-US"/>
              </w:rPr>
              <w:t xml:space="preserve">to </w:t>
            </w:r>
            <w:r w:rsidR="00806847" w:rsidRPr="00E75A84">
              <w:rPr>
                <w:lang w:val="en-US"/>
              </w:rPr>
              <w:t>maintain or alter aeronautical products</w:t>
            </w:r>
            <w:r w:rsidR="0086714F" w:rsidRPr="00E75A84">
              <w:rPr>
                <w:lang w:val="en-US"/>
              </w:rPr>
              <w:t xml:space="preserve"> registered or</w:t>
            </w:r>
            <w:r w:rsidR="00806847" w:rsidRPr="00E75A84">
              <w:rPr>
                <w:lang w:val="en-US"/>
              </w:rPr>
              <w:t xml:space="preserve"> operated under the provisions of Brazilian Regulations RBAC</w:t>
            </w:r>
            <w:r w:rsidRPr="00E75A84">
              <w:rPr>
                <w:lang w:val="en-US"/>
              </w:rPr>
              <w:t xml:space="preserve"> </w:t>
            </w:r>
            <w:r w:rsidR="00782E21" w:rsidRPr="00E75A84">
              <w:rPr>
                <w:lang w:val="en-US"/>
              </w:rPr>
              <w:t xml:space="preserve">in accordance with the </w:t>
            </w:r>
            <w:r w:rsidR="0076422E" w:rsidRPr="00E75A84">
              <w:rPr>
                <w:lang w:val="en-US"/>
              </w:rPr>
              <w:t>Bilateral Agreement/Arrangement</w:t>
            </w:r>
            <w:r w:rsidR="00782E21" w:rsidRPr="00E75A84">
              <w:rPr>
                <w:lang w:val="en-US"/>
              </w:rPr>
              <w:t xml:space="preserve"> established between ANAC Brazil</w:t>
            </w:r>
            <w:r w:rsidR="0076422E" w:rsidRPr="00E75A84">
              <w:rPr>
                <w:lang w:val="en-US"/>
              </w:rPr>
              <w:t xml:space="preserve"> and</w:t>
            </w:r>
            <w:r w:rsidR="006E7922" w:rsidRPr="00E75A84">
              <w:rPr>
                <w:lang w:val="en-US"/>
              </w:rPr>
              <w:t xml:space="preserve">  (name of CAA)</w:t>
            </w:r>
            <w:r w:rsidR="0076422E" w:rsidRPr="00E75A84">
              <w:rPr>
                <w:lang w:val="en-US"/>
              </w:rPr>
              <w:t xml:space="preserve">  </w:t>
            </w:r>
            <w:r w:rsidR="00E47078" w:rsidRPr="00E75A84"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E47078" w:rsidRPr="00E75A84">
              <w:rPr>
                <w:lang w:val="en-US"/>
              </w:rPr>
              <w:instrText xml:space="preserve"> FORMTEXT </w:instrText>
            </w:r>
            <w:r w:rsidR="00E47078" w:rsidRPr="00E75A84">
              <w:rPr>
                <w:lang w:val="en-US"/>
              </w:rPr>
            </w:r>
            <w:r w:rsidR="00E47078" w:rsidRPr="00E75A84">
              <w:rPr>
                <w:lang w:val="en-US"/>
              </w:rPr>
              <w:fldChar w:fldCharType="separate"/>
            </w:r>
            <w:r w:rsidR="00E47078" w:rsidRPr="00E75A84">
              <w:rPr>
                <w:noProof/>
                <w:lang w:val="en-US"/>
              </w:rPr>
              <w:t> </w:t>
            </w:r>
            <w:r w:rsidR="00E47078" w:rsidRPr="00E75A84">
              <w:rPr>
                <w:noProof/>
                <w:lang w:val="en-US"/>
              </w:rPr>
              <w:t> </w:t>
            </w:r>
            <w:r w:rsidR="00E47078" w:rsidRPr="00E75A84">
              <w:rPr>
                <w:noProof/>
                <w:lang w:val="en-US"/>
              </w:rPr>
              <w:t> </w:t>
            </w:r>
            <w:r w:rsidR="00E47078" w:rsidRPr="00E75A84">
              <w:rPr>
                <w:noProof/>
                <w:lang w:val="en-US"/>
              </w:rPr>
              <w:t> </w:t>
            </w:r>
            <w:r w:rsidR="00E47078" w:rsidRPr="00E75A84">
              <w:rPr>
                <w:noProof/>
                <w:lang w:val="en-US"/>
              </w:rPr>
              <w:t> </w:t>
            </w:r>
            <w:r w:rsidR="00E47078" w:rsidRPr="00E75A84">
              <w:rPr>
                <w:lang w:val="en-US"/>
              </w:rPr>
              <w:fldChar w:fldCharType="end"/>
            </w:r>
          </w:p>
          <w:p w:rsidR="00190217" w:rsidRPr="00E75A84" w:rsidRDefault="00190217" w:rsidP="00E75A84">
            <w:pPr>
              <w:spacing w:after="0" w:line="240" w:lineRule="auto"/>
              <w:rPr>
                <w:lang w:val="en-US"/>
              </w:rPr>
            </w:pPr>
          </w:p>
          <w:p w:rsidR="00806847" w:rsidRPr="00E75A84" w:rsidRDefault="0004400C" w:rsidP="00E75A84">
            <w:p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I am aware that to </w:t>
            </w:r>
            <w:r w:rsidR="002974F3" w:rsidRPr="00E75A84">
              <w:rPr>
                <w:lang w:val="en-US"/>
              </w:rPr>
              <w:t>be approved under the</w:t>
            </w:r>
            <w:r w:rsidRPr="00E75A84">
              <w:rPr>
                <w:lang w:val="en-US"/>
              </w:rPr>
              <w:t xml:space="preserve"> terms of the </w:t>
            </w:r>
            <w:r w:rsidR="002A609D" w:rsidRPr="00E75A84">
              <w:rPr>
                <w:lang w:val="en-US"/>
              </w:rPr>
              <w:t>Agreement</w:t>
            </w:r>
            <w:r w:rsidR="004B4E24" w:rsidRPr="00E75A84">
              <w:rPr>
                <w:lang w:val="en-US"/>
              </w:rPr>
              <w:t>/Arrangement</w:t>
            </w:r>
            <w:r w:rsidR="002974F3" w:rsidRPr="00E75A84">
              <w:rPr>
                <w:lang w:val="en-US"/>
              </w:rPr>
              <w:t>,</w:t>
            </w:r>
            <w:r w:rsidRPr="00E75A84">
              <w:rPr>
                <w:lang w:val="en-US"/>
              </w:rPr>
              <w:t xml:space="preserve"> the </w:t>
            </w:r>
            <w:r w:rsidR="00562614" w:rsidRPr="00E75A84">
              <w:rPr>
                <w:lang w:val="en-US"/>
              </w:rPr>
              <w:t>MO</w:t>
            </w:r>
            <w:r w:rsidRPr="00E75A84">
              <w:rPr>
                <w:lang w:val="en-US"/>
              </w:rPr>
              <w:t xml:space="preserve"> must:</w:t>
            </w:r>
          </w:p>
          <w:p w:rsidR="00782E21" w:rsidRPr="00E75A84" w:rsidRDefault="00782E21" w:rsidP="00E75A8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Be located in </w:t>
            </w:r>
            <w:r w:rsidR="0076422E" w:rsidRPr="00E75A84">
              <w:rPr>
                <w:lang w:val="en-US"/>
              </w:rPr>
              <w:t>the country covered by the agreement/arrangement.</w:t>
            </w:r>
          </w:p>
          <w:p w:rsidR="00DE4BA0" w:rsidRPr="00E75A84" w:rsidRDefault="00782E21" w:rsidP="00E75A8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Hold a Maintenance Organization certificate issued by </w:t>
            </w:r>
            <w:r w:rsidR="0076422E" w:rsidRPr="00E75A84">
              <w:rPr>
                <w:lang w:val="en-US"/>
              </w:rPr>
              <w:t>the CAA</w:t>
            </w:r>
            <w:r w:rsidRPr="00E75A84">
              <w:rPr>
                <w:lang w:val="en-US"/>
              </w:rPr>
              <w:t xml:space="preserve"> </w:t>
            </w:r>
            <w:r w:rsidR="00063E40" w:rsidRPr="00E75A84">
              <w:rPr>
                <w:lang w:val="en-US"/>
              </w:rPr>
              <w:t>Participant in the</w:t>
            </w:r>
            <w:r w:rsidR="004B4E24" w:rsidRPr="00E75A84">
              <w:rPr>
                <w:lang w:val="en-US"/>
              </w:rPr>
              <w:t xml:space="preserve"> </w:t>
            </w:r>
            <w:r w:rsidR="00063E40" w:rsidRPr="00E75A84">
              <w:rPr>
                <w:lang w:val="en-US"/>
              </w:rPr>
              <w:t>Agreement</w:t>
            </w:r>
            <w:r w:rsidR="0076422E" w:rsidRPr="00E75A84">
              <w:rPr>
                <w:lang w:val="en-US"/>
              </w:rPr>
              <w:t>/</w:t>
            </w:r>
            <w:r w:rsidR="00063E40" w:rsidRPr="00E75A84">
              <w:rPr>
                <w:lang w:val="en-US"/>
              </w:rPr>
              <w:t>A</w:t>
            </w:r>
            <w:r w:rsidR="0076422E" w:rsidRPr="00E75A84">
              <w:rPr>
                <w:lang w:val="en-US"/>
              </w:rPr>
              <w:t>rrangement.</w:t>
            </w:r>
          </w:p>
          <w:p w:rsidR="00562614" w:rsidRPr="00E75A84" w:rsidRDefault="00562614" w:rsidP="00E75A8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Demonstrate </w:t>
            </w:r>
            <w:r w:rsidR="002A609D" w:rsidRPr="00E75A84">
              <w:rPr>
                <w:lang w:val="en-US"/>
              </w:rPr>
              <w:t xml:space="preserve">the </w:t>
            </w:r>
            <w:r w:rsidRPr="00E75A84">
              <w:rPr>
                <w:lang w:val="en-US"/>
              </w:rPr>
              <w:t xml:space="preserve">need to maintain or alter aeronautical products </w:t>
            </w:r>
            <w:r w:rsidR="0086714F" w:rsidRPr="00E75A84">
              <w:rPr>
                <w:lang w:val="en-US"/>
              </w:rPr>
              <w:t xml:space="preserve">registered or operated </w:t>
            </w:r>
            <w:r w:rsidRPr="00E75A84">
              <w:rPr>
                <w:lang w:val="en-US"/>
              </w:rPr>
              <w:t>under the provisions of Brazilian Regulations RBAC</w:t>
            </w:r>
            <w:r w:rsidR="004B4E24" w:rsidRPr="00E75A84">
              <w:rPr>
                <w:lang w:val="en-US"/>
              </w:rPr>
              <w:t>.</w:t>
            </w:r>
          </w:p>
          <w:p w:rsidR="00562614" w:rsidRPr="00E75A84" w:rsidRDefault="00562614" w:rsidP="00E75A8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Establish a</w:t>
            </w:r>
            <w:r w:rsidR="002A609D" w:rsidRPr="00E75A84">
              <w:rPr>
                <w:lang w:val="en-US"/>
              </w:rPr>
              <w:t>n</w:t>
            </w:r>
            <w:r w:rsidRPr="00E75A84">
              <w:rPr>
                <w:lang w:val="en-US"/>
              </w:rPr>
              <w:t xml:space="preserve"> ANAC Supplement to the </w:t>
            </w:r>
            <w:r w:rsidR="0076422E" w:rsidRPr="00E75A84">
              <w:rPr>
                <w:lang w:val="en-US"/>
              </w:rPr>
              <w:t>MO Manuals</w:t>
            </w:r>
            <w:r w:rsidRPr="00E75A84">
              <w:rPr>
                <w:lang w:val="en-US"/>
              </w:rPr>
              <w:t xml:space="preserve"> in accordance with the </w:t>
            </w:r>
            <w:r w:rsidR="004B4E24" w:rsidRPr="00E75A84">
              <w:rPr>
                <w:lang w:val="en-US"/>
              </w:rPr>
              <w:t xml:space="preserve">provisions and </w:t>
            </w:r>
            <w:r w:rsidRPr="00E75A84">
              <w:rPr>
                <w:lang w:val="en-US"/>
              </w:rPr>
              <w:t>guidance material</w:t>
            </w:r>
            <w:r w:rsidR="00063E40" w:rsidRPr="00E75A84">
              <w:rPr>
                <w:lang w:val="en-US"/>
              </w:rPr>
              <w:t xml:space="preserve"> (if applicable)</w:t>
            </w:r>
            <w:r w:rsidRPr="00E75A84">
              <w:rPr>
                <w:lang w:val="en-US"/>
              </w:rPr>
              <w:t xml:space="preserve"> </w:t>
            </w:r>
            <w:r w:rsidR="004B4E24" w:rsidRPr="00E75A84">
              <w:rPr>
                <w:lang w:val="en-US"/>
              </w:rPr>
              <w:t>of the Agreement/Arrangement.</w:t>
            </w:r>
          </w:p>
          <w:p w:rsidR="00782E21" w:rsidRPr="00E75A84" w:rsidRDefault="00782E21" w:rsidP="00E75A8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Pay the applicable Fees. For instructions, check ANAC website: </w:t>
            </w:r>
            <w:hyperlink r:id="rId9" w:history="1">
              <w:r w:rsidR="00DE4BA0" w:rsidRPr="00E75A84">
                <w:rPr>
                  <w:rStyle w:val="Hyperlink"/>
                  <w:lang w:val="en-US"/>
                </w:rPr>
                <w:t>https://www.anac.gov.br/assuntos/setor-regulado/aeronaves/how-to-obtain-the-certification-of-foreign-maintenance-organization-in-brazil-except-canada-and-eu-member-states</w:t>
              </w:r>
            </w:hyperlink>
            <w:r w:rsidR="00DE4BA0" w:rsidRPr="00E75A84">
              <w:rPr>
                <w:lang w:val="en-US"/>
              </w:rPr>
              <w:t xml:space="preserve"> </w:t>
            </w:r>
          </w:p>
          <w:p w:rsidR="00806847" w:rsidRPr="00E75A84" w:rsidRDefault="00806847" w:rsidP="00E75A84">
            <w:pPr>
              <w:spacing w:after="0" w:line="240" w:lineRule="auto"/>
              <w:rPr>
                <w:lang w:val="en-US"/>
              </w:rPr>
            </w:pPr>
          </w:p>
          <w:p w:rsidR="00070DE2" w:rsidRPr="00E75A84" w:rsidRDefault="00070DE2" w:rsidP="00E75A84">
            <w:pPr>
              <w:spacing w:after="12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Date:</w:t>
            </w:r>
            <w:r w:rsidR="009D75E3" w:rsidRPr="00E75A84">
              <w:rPr>
                <w:lang w:val="en-US"/>
              </w:rPr>
              <w:t xml:space="preserve"> </w:t>
            </w:r>
            <w:r w:rsidR="00AA5ECA" w:rsidRPr="00E75A84">
              <w:rPr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AA5ECA" w:rsidRPr="00E75A84">
              <w:rPr>
                <w:lang w:val="en-US"/>
              </w:rPr>
              <w:instrText xml:space="preserve"> FORMTEXT </w:instrText>
            </w:r>
            <w:r w:rsidR="00AA5ECA" w:rsidRPr="00E75A84">
              <w:rPr>
                <w:lang w:val="en-US"/>
              </w:rPr>
            </w:r>
            <w:r w:rsidR="00AA5ECA" w:rsidRPr="00E75A84">
              <w:rPr>
                <w:lang w:val="en-US"/>
              </w:rPr>
              <w:fldChar w:fldCharType="separate"/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noProof/>
                <w:lang w:val="en-US"/>
              </w:rPr>
              <w:t> </w:t>
            </w:r>
            <w:r w:rsidR="00AA5ECA" w:rsidRPr="00E75A84">
              <w:rPr>
                <w:lang w:val="en-US"/>
              </w:rPr>
              <w:fldChar w:fldCharType="end"/>
            </w:r>
            <w:bookmarkEnd w:id="12"/>
          </w:p>
          <w:p w:rsidR="00070DE2" w:rsidRPr="00E75A84" w:rsidRDefault="00070DE2" w:rsidP="00E75A84">
            <w:p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Name &amp; Signature of the MO Accountable Executive:</w:t>
            </w:r>
          </w:p>
          <w:p w:rsidR="00C07211" w:rsidRPr="00E75A84" w:rsidRDefault="00AA5ECA" w:rsidP="00E75A84">
            <w:p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E75A84">
              <w:rPr>
                <w:lang w:val="en-US"/>
              </w:rPr>
              <w:instrText xml:space="preserve"> FORMTEXT </w:instrText>
            </w:r>
            <w:r w:rsidRPr="00E75A84">
              <w:rPr>
                <w:lang w:val="en-US"/>
              </w:rPr>
            </w:r>
            <w:r w:rsidRPr="00E75A84">
              <w:rPr>
                <w:lang w:val="en-US"/>
              </w:rPr>
              <w:fldChar w:fldCharType="separate"/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noProof/>
                <w:lang w:val="en-US"/>
              </w:rPr>
              <w:t> </w:t>
            </w:r>
            <w:r w:rsidRPr="00E75A84">
              <w:rPr>
                <w:lang w:val="en-US"/>
              </w:rPr>
              <w:fldChar w:fldCharType="end"/>
            </w:r>
            <w:bookmarkEnd w:id="13"/>
          </w:p>
          <w:p w:rsidR="00C07211" w:rsidRPr="00E75A84" w:rsidRDefault="00C07211" w:rsidP="00E75A84">
            <w:pPr>
              <w:spacing w:after="0" w:line="240" w:lineRule="auto"/>
              <w:rPr>
                <w:lang w:val="en-US"/>
              </w:rPr>
            </w:pPr>
          </w:p>
          <w:p w:rsidR="00C07211" w:rsidRPr="00E75A84" w:rsidRDefault="00C07211" w:rsidP="00E75A84">
            <w:pPr>
              <w:spacing w:after="0" w:line="240" w:lineRule="auto"/>
              <w:rPr>
                <w:lang w:val="en-US"/>
              </w:rPr>
            </w:pPr>
          </w:p>
          <w:p w:rsidR="00B109D4" w:rsidRPr="00E75A84" w:rsidRDefault="00C07211" w:rsidP="00E75A84">
            <w:pPr>
              <w:tabs>
                <w:tab w:val="left" w:pos="3060"/>
              </w:tabs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ab/>
            </w:r>
          </w:p>
          <w:p w:rsidR="00E232F7" w:rsidRPr="00E75A84" w:rsidRDefault="00B109D4" w:rsidP="00E75A84">
            <w:pPr>
              <w:tabs>
                <w:tab w:val="left" w:pos="3060"/>
              </w:tabs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ab/>
            </w:r>
          </w:p>
          <w:p w:rsidR="00C10B6F" w:rsidRPr="00E75A84" w:rsidRDefault="00070DE2" w:rsidP="00E75A84">
            <w:pPr>
              <w:jc w:val="both"/>
              <w:rPr>
                <w:b/>
                <w:lang w:val="en-US"/>
              </w:rPr>
            </w:pPr>
            <w:r w:rsidRPr="00E75A84">
              <w:rPr>
                <w:b/>
                <w:lang w:val="en-US"/>
              </w:rPr>
              <w:t>Note: This application form shall be addressed to</w:t>
            </w:r>
            <w:r w:rsidR="004B4E24" w:rsidRPr="00E75A84">
              <w:rPr>
                <w:b/>
                <w:lang w:val="en-US"/>
              </w:rPr>
              <w:t xml:space="preserve"> the</w:t>
            </w:r>
            <w:r w:rsidR="0076422E" w:rsidRPr="00E75A84">
              <w:rPr>
                <w:b/>
                <w:lang w:val="en-US"/>
              </w:rPr>
              <w:t xml:space="preserve"> CAA</w:t>
            </w:r>
            <w:r w:rsidR="00782E21" w:rsidRPr="00E75A84">
              <w:rPr>
                <w:b/>
                <w:lang w:val="en-US"/>
              </w:rPr>
              <w:t xml:space="preserve"> Office</w:t>
            </w:r>
            <w:r w:rsidR="00562614" w:rsidRPr="00E75A84">
              <w:rPr>
                <w:b/>
                <w:lang w:val="en-US"/>
              </w:rPr>
              <w:t xml:space="preserve"> responsible for the surveillance of your organization,</w:t>
            </w:r>
            <w:r w:rsidRPr="00E75A84">
              <w:rPr>
                <w:b/>
                <w:lang w:val="en-US"/>
              </w:rPr>
              <w:t xml:space="preserve"> together with documents supporting the application.</w:t>
            </w:r>
            <w:r w:rsidR="00D76C14" w:rsidRPr="00E75A84">
              <w:rPr>
                <w:b/>
                <w:lang w:val="en-US"/>
              </w:rPr>
              <w:t xml:space="preserve"> The applicant shall not send this form to ANAC</w:t>
            </w:r>
            <w:r w:rsidR="003A168C" w:rsidRPr="00E75A84">
              <w:rPr>
                <w:b/>
                <w:lang w:val="en-US"/>
              </w:rPr>
              <w:t xml:space="preserve"> - Brazil</w:t>
            </w:r>
            <w:r w:rsidR="00D76C14" w:rsidRPr="00E75A84">
              <w:rPr>
                <w:b/>
                <w:lang w:val="en-US"/>
              </w:rPr>
              <w:t xml:space="preserve">. </w:t>
            </w:r>
          </w:p>
        </w:tc>
      </w:tr>
      <w:tr w:rsidR="0091720B" w:rsidRPr="00E75A84" w:rsidTr="00E75A84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:rsidR="0091720B" w:rsidRPr="00E75A84" w:rsidRDefault="0091720B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  <w:r w:rsidRPr="00E75A84">
              <w:rPr>
                <w:b/>
                <w:lang w:val="en-US"/>
              </w:rPr>
              <w:lastRenderedPageBreak/>
              <w:t xml:space="preserve">For </w:t>
            </w:r>
            <w:r w:rsidR="00A22335" w:rsidRPr="00E75A84">
              <w:rPr>
                <w:b/>
                <w:lang w:val="en-US"/>
              </w:rPr>
              <w:t>CAA</w:t>
            </w:r>
            <w:r w:rsidR="006C71A5" w:rsidRPr="00E75A84">
              <w:rPr>
                <w:b/>
                <w:lang w:val="en-US"/>
              </w:rPr>
              <w:t xml:space="preserve"> </w:t>
            </w:r>
            <w:r w:rsidRPr="00E75A84">
              <w:rPr>
                <w:b/>
                <w:lang w:val="en-US"/>
              </w:rPr>
              <w:t>Inspector</w:t>
            </w:r>
          </w:p>
          <w:p w:rsidR="00C10B6F" w:rsidRPr="00E75A84" w:rsidRDefault="0091720B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 w:rsidRPr="00E75A84">
              <w:rPr>
                <w:lang w:val="en-US"/>
              </w:rPr>
              <w:t xml:space="preserve">Please process this application in accordance with your </w:t>
            </w:r>
            <w:r w:rsidR="00A22335" w:rsidRPr="00E75A84">
              <w:rPr>
                <w:lang w:val="en-US"/>
              </w:rPr>
              <w:t>CAA</w:t>
            </w:r>
            <w:r w:rsidR="006C71A5" w:rsidRPr="00E75A84">
              <w:rPr>
                <w:lang w:val="en-US"/>
              </w:rPr>
              <w:t xml:space="preserve"> Office internal procedures</w:t>
            </w:r>
            <w:r w:rsidR="009238D1" w:rsidRPr="00E75A84">
              <w:rPr>
                <w:lang w:val="en-US"/>
              </w:rPr>
              <w:t>.</w:t>
            </w:r>
          </w:p>
        </w:tc>
      </w:tr>
      <w:tr w:rsidR="006C71A5" w:rsidRPr="00E75A84" w:rsidTr="00E75A84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:rsidR="006C71A5" w:rsidRPr="00E75A84" w:rsidRDefault="006C71A5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  <w:r w:rsidRPr="00E75A84">
              <w:rPr>
                <w:b/>
                <w:lang w:val="en-US"/>
              </w:rPr>
              <w:t>For ANAC</w:t>
            </w:r>
          </w:p>
          <w:p w:rsidR="006C71A5" w:rsidRPr="00E75A84" w:rsidRDefault="006C71A5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6C71A5" w:rsidRPr="00E75A84" w:rsidRDefault="006C71A5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Initial Application</w:t>
            </w:r>
          </w:p>
          <w:p w:rsidR="00342EA5" w:rsidRPr="00E75A84" w:rsidRDefault="00342EA5" w:rsidP="00E75A84">
            <w:pPr>
              <w:pStyle w:val="Listenabsatz"/>
              <w:spacing w:after="0" w:line="240" w:lineRule="auto"/>
              <w:jc w:val="both"/>
              <w:rPr>
                <w:lang w:val="en-US"/>
              </w:rPr>
            </w:pPr>
            <w:r w:rsidRPr="00E75A84">
              <w:rPr>
                <w:lang w:val="en-US"/>
              </w:rPr>
              <w:t xml:space="preserve">ANAC - Brazil will inform the CAA, by email, that the </w:t>
            </w:r>
            <w:r w:rsidRPr="00E75A84">
              <w:rPr>
                <w:rFonts w:cs="Arial"/>
                <w:lang w:val="en-GB"/>
              </w:rPr>
              <w:t>MO, holding the CAA MO number</w:t>
            </w:r>
            <w:r w:rsidR="003F5AD0" w:rsidRPr="00E75A84">
              <w:rPr>
                <w:rFonts w:cs="Arial"/>
                <w:lang w:val="en-GB"/>
              </w:rPr>
              <w:t xml:space="preserve">: </w:t>
            </w:r>
            <w:r w:rsidR="003F5AD0" w:rsidRPr="00E75A84"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F5AD0" w:rsidRPr="00E75A84">
              <w:rPr>
                <w:lang w:val="en-US"/>
              </w:rPr>
              <w:instrText xml:space="preserve"> FORMTEXT </w:instrText>
            </w:r>
            <w:r w:rsidR="003F5AD0" w:rsidRPr="00E75A84">
              <w:rPr>
                <w:lang w:val="en-US"/>
              </w:rPr>
            </w:r>
            <w:r w:rsidR="003F5AD0" w:rsidRPr="00E75A84">
              <w:rPr>
                <w:lang w:val="en-US"/>
              </w:rPr>
              <w:fldChar w:fldCharType="separate"/>
            </w:r>
            <w:r w:rsidR="003F5AD0" w:rsidRPr="00E75A84">
              <w:rPr>
                <w:noProof/>
                <w:lang w:val="en-US"/>
              </w:rPr>
              <w:t> </w:t>
            </w:r>
            <w:r w:rsidR="003F5AD0" w:rsidRPr="00E75A84">
              <w:rPr>
                <w:noProof/>
                <w:lang w:val="en-US"/>
              </w:rPr>
              <w:t> </w:t>
            </w:r>
            <w:r w:rsidR="003F5AD0" w:rsidRPr="00E75A84">
              <w:rPr>
                <w:noProof/>
                <w:lang w:val="en-US"/>
              </w:rPr>
              <w:t> </w:t>
            </w:r>
            <w:r w:rsidR="003F5AD0" w:rsidRPr="00E75A84">
              <w:rPr>
                <w:noProof/>
                <w:lang w:val="en-US"/>
              </w:rPr>
              <w:t> </w:t>
            </w:r>
            <w:r w:rsidR="003F5AD0" w:rsidRPr="00E75A84">
              <w:rPr>
                <w:noProof/>
                <w:lang w:val="en-US"/>
              </w:rPr>
              <w:t> </w:t>
            </w:r>
            <w:r w:rsidR="003F5AD0" w:rsidRPr="00E75A84">
              <w:rPr>
                <w:lang w:val="en-US"/>
              </w:rPr>
              <w:fldChar w:fldCharType="end"/>
            </w:r>
            <w:r w:rsidRPr="00E75A84">
              <w:rPr>
                <w:rFonts w:cs="Arial"/>
                <w:lang w:val="en-GB"/>
              </w:rPr>
              <w:t xml:space="preserve">, </w:t>
            </w:r>
            <w:r w:rsidRPr="00E75A84">
              <w:rPr>
                <w:lang w:val="en-US"/>
              </w:rPr>
              <w:t xml:space="preserve">application was accepted and hereby </w:t>
            </w:r>
            <w:r w:rsidRPr="00E75A84">
              <w:rPr>
                <w:rFonts w:cs="Arial"/>
                <w:lang w:val="en-GB"/>
              </w:rPr>
              <w:t xml:space="preserve">authorises to use the ANAC – Approval number (COM Nr. AAMM-XX/ANAC)  on Brazilian Supplement in order to </w:t>
            </w:r>
            <w:r w:rsidR="00161904" w:rsidRPr="00E75A84">
              <w:rPr>
                <w:rFonts w:cs="Arial"/>
                <w:lang w:val="en-GB"/>
              </w:rPr>
              <w:t xml:space="preserve">continue the process to </w:t>
            </w:r>
            <w:r w:rsidRPr="00E75A84">
              <w:rPr>
                <w:rFonts w:cs="Arial"/>
                <w:lang w:val="en-GB"/>
              </w:rPr>
              <w:t>get the Approval Letter issued by CAA</w:t>
            </w:r>
            <w:r w:rsidR="00161904" w:rsidRPr="00E75A84">
              <w:rPr>
                <w:rFonts w:cs="Arial"/>
                <w:lang w:val="en-GB"/>
              </w:rPr>
              <w:t>, in accordance with the Agreement/Arrangement</w:t>
            </w:r>
            <w:r w:rsidRPr="00E75A84">
              <w:rPr>
                <w:rFonts w:cs="Arial"/>
                <w:lang w:val="en-GB"/>
              </w:rPr>
              <w:t>.</w:t>
            </w:r>
          </w:p>
          <w:p w:rsidR="006C71A5" w:rsidRPr="00E75A84" w:rsidRDefault="006C71A5" w:rsidP="00E75A84">
            <w:pPr>
              <w:pStyle w:val="Listenabsatz"/>
              <w:spacing w:after="0" w:line="240" w:lineRule="auto"/>
              <w:jc w:val="center"/>
              <w:rPr>
                <w:lang w:val="en-US"/>
              </w:rPr>
            </w:pPr>
          </w:p>
          <w:p w:rsidR="006C71A5" w:rsidRPr="00E75A84" w:rsidRDefault="006C71A5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>Continuation/Change</w:t>
            </w:r>
          </w:p>
          <w:p w:rsidR="006C71A5" w:rsidRPr="00E75A84" w:rsidRDefault="006C71A5" w:rsidP="00E75A84">
            <w:pPr>
              <w:pStyle w:val="Listenabsatz"/>
              <w:spacing w:after="0" w:line="240" w:lineRule="auto"/>
              <w:jc w:val="both"/>
              <w:rPr>
                <w:lang w:val="en-US"/>
              </w:rPr>
            </w:pPr>
            <w:r w:rsidRPr="00E75A84">
              <w:rPr>
                <w:lang w:val="en-US"/>
              </w:rPr>
              <w:t xml:space="preserve">ANAC - Brazil </w:t>
            </w:r>
            <w:r w:rsidR="004C7A07" w:rsidRPr="00E75A84">
              <w:rPr>
                <w:lang w:val="en-US"/>
              </w:rPr>
              <w:t xml:space="preserve">will inform </w:t>
            </w:r>
            <w:r w:rsidR="00A22335" w:rsidRPr="00E75A84">
              <w:rPr>
                <w:lang w:val="en-US"/>
              </w:rPr>
              <w:t>the CAA</w:t>
            </w:r>
            <w:r w:rsidR="004C7A07" w:rsidRPr="00E75A84">
              <w:rPr>
                <w:lang w:val="en-US"/>
              </w:rPr>
              <w:t>, by e-mail, that the continuation/change application was accepted and update</w:t>
            </w:r>
            <w:r w:rsidR="004B4E24" w:rsidRPr="00E75A84">
              <w:rPr>
                <w:lang w:val="en-US"/>
              </w:rPr>
              <w:t>d in</w:t>
            </w:r>
            <w:r w:rsidR="004C7A07" w:rsidRPr="00E75A84">
              <w:rPr>
                <w:lang w:val="en-US"/>
              </w:rPr>
              <w:t xml:space="preserve"> the ANAC database.</w:t>
            </w:r>
          </w:p>
          <w:p w:rsidR="006C71A5" w:rsidRPr="00E75A84" w:rsidRDefault="006C71A5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6C71A5" w:rsidRPr="00E75A84" w:rsidRDefault="006C71A5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6C71A5" w:rsidRPr="00E75A84" w:rsidTr="00E75A84">
        <w:trPr>
          <w:trHeight w:val="571"/>
        </w:trPr>
        <w:tc>
          <w:tcPr>
            <w:tcW w:w="9781" w:type="dxa"/>
            <w:gridSpan w:val="2"/>
            <w:shd w:val="clear" w:color="auto" w:fill="auto"/>
          </w:tcPr>
          <w:p w:rsidR="006C71A5" w:rsidRPr="00E75A84" w:rsidRDefault="00342EA5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  <w:r w:rsidRPr="00E75A84">
              <w:rPr>
                <w:b/>
                <w:lang w:val="en-US"/>
              </w:rPr>
              <w:t>For</w:t>
            </w:r>
            <w:r w:rsidR="006C71A5" w:rsidRPr="00E75A84">
              <w:rPr>
                <w:b/>
                <w:lang w:val="en-US"/>
              </w:rPr>
              <w:t xml:space="preserve"> ANAC - Brazil in case of non-compliance</w:t>
            </w:r>
          </w:p>
          <w:p w:rsidR="006C71A5" w:rsidRPr="00E75A84" w:rsidRDefault="006C71A5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6C71A5" w:rsidRPr="00E75A84" w:rsidRDefault="006C71A5" w:rsidP="00E75A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75A84">
              <w:rPr>
                <w:lang w:val="en-US"/>
              </w:rPr>
              <w:t xml:space="preserve">ANAC - Brazil </w:t>
            </w:r>
            <w:r w:rsidR="00161904" w:rsidRPr="00E75A84">
              <w:rPr>
                <w:lang w:val="en-US"/>
              </w:rPr>
              <w:t xml:space="preserve">will </w:t>
            </w:r>
            <w:r w:rsidRPr="00E75A84">
              <w:rPr>
                <w:lang w:val="en-US"/>
              </w:rPr>
              <w:t>recommend</w:t>
            </w:r>
            <w:r w:rsidR="00342EA5" w:rsidRPr="00E75A84">
              <w:rPr>
                <w:lang w:val="en-US"/>
              </w:rPr>
              <w:t xml:space="preserve">, </w:t>
            </w:r>
            <w:r w:rsidR="00161904" w:rsidRPr="00E75A84">
              <w:rPr>
                <w:lang w:val="en-US"/>
              </w:rPr>
              <w:t xml:space="preserve">by </w:t>
            </w:r>
            <w:r w:rsidR="003F5AD0" w:rsidRPr="00E75A84">
              <w:rPr>
                <w:lang w:val="en-US"/>
              </w:rPr>
              <w:t xml:space="preserve">official </w:t>
            </w:r>
            <w:r w:rsidR="00342EA5" w:rsidRPr="00E75A84">
              <w:rPr>
                <w:lang w:val="en-US"/>
              </w:rPr>
              <w:t>Letter and email,</w:t>
            </w:r>
            <w:r w:rsidRPr="00E75A84">
              <w:rPr>
                <w:lang w:val="en-US"/>
              </w:rPr>
              <w:t xml:space="preserve"> </w:t>
            </w:r>
            <w:r w:rsidR="00A22335" w:rsidRPr="00E75A84">
              <w:rPr>
                <w:lang w:val="en-US"/>
              </w:rPr>
              <w:t>CAA</w:t>
            </w:r>
            <w:r w:rsidRPr="00E75A84">
              <w:rPr>
                <w:lang w:val="en-US"/>
              </w:rPr>
              <w:t xml:space="preserve"> not to continue the approval, due the reasons listed </w:t>
            </w:r>
            <w:r w:rsidR="004D415E" w:rsidRPr="00E75A84">
              <w:rPr>
                <w:lang w:val="en-US"/>
              </w:rPr>
              <w:t>on that documents</w:t>
            </w:r>
            <w:r w:rsidRPr="00E75A84">
              <w:rPr>
                <w:lang w:val="en-US"/>
              </w:rPr>
              <w:t xml:space="preserve">. </w:t>
            </w:r>
          </w:p>
          <w:p w:rsidR="006C71A5" w:rsidRPr="00E75A84" w:rsidRDefault="006C71A5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6C71A5" w:rsidRPr="00E75A84" w:rsidRDefault="006C71A5" w:rsidP="00E75A84">
            <w:pPr>
              <w:pStyle w:val="Listenabsatz"/>
              <w:spacing w:after="0" w:line="240" w:lineRule="auto"/>
              <w:rPr>
                <w:lang w:val="en-US"/>
              </w:rPr>
            </w:pPr>
          </w:p>
          <w:p w:rsidR="006C71A5" w:rsidRPr="00E75A84" w:rsidRDefault="006C71A5" w:rsidP="00E75A84">
            <w:pPr>
              <w:pStyle w:val="Listenabsatz"/>
              <w:spacing w:after="0" w:line="240" w:lineRule="auto"/>
              <w:jc w:val="center"/>
              <w:rPr>
                <w:b/>
                <w:lang w:val="en-US"/>
              </w:rPr>
            </w:pPr>
            <w:r w:rsidRPr="00E75A84">
              <w:rPr>
                <w:b/>
                <w:lang w:val="en-US"/>
              </w:rPr>
              <w:t xml:space="preserve">NOTE: ANAC should immediately inform </w:t>
            </w:r>
            <w:r w:rsidR="00A22335" w:rsidRPr="00E75A84">
              <w:rPr>
                <w:b/>
                <w:lang w:val="en-US"/>
              </w:rPr>
              <w:t>CAA</w:t>
            </w:r>
            <w:r w:rsidRPr="00E75A84">
              <w:rPr>
                <w:b/>
                <w:lang w:val="en-US"/>
              </w:rPr>
              <w:t xml:space="preserve"> who will take appropriate action.</w:t>
            </w:r>
          </w:p>
        </w:tc>
      </w:tr>
    </w:tbl>
    <w:p w:rsidR="004343C2" w:rsidRPr="00F72629" w:rsidRDefault="004343C2">
      <w:pPr>
        <w:rPr>
          <w:lang w:val="en-US"/>
        </w:rPr>
      </w:pPr>
    </w:p>
    <w:sectPr w:rsidR="004343C2" w:rsidRPr="00F72629" w:rsidSect="00656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01" w:bottom="993" w:left="1701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B8" w:rsidRDefault="001E3CB8" w:rsidP="00464C66">
      <w:pPr>
        <w:spacing w:after="0" w:line="240" w:lineRule="auto"/>
      </w:pPr>
      <w:r>
        <w:separator/>
      </w:r>
    </w:p>
  </w:endnote>
  <w:endnote w:type="continuationSeparator" w:id="0">
    <w:p w:rsidR="001E3CB8" w:rsidRDefault="001E3CB8" w:rsidP="004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C2" w:rsidRDefault="008E2E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49" w:rsidRDefault="00043249">
    <w:pPr>
      <w:pStyle w:val="Fuzeile"/>
    </w:pPr>
    <w:r>
      <w:t>F-</w:t>
    </w:r>
    <w:r w:rsidR="00B109D4">
      <w:t>143-17</w:t>
    </w:r>
    <w:r w:rsidR="003B5C25" w:rsidRPr="0042728E">
      <w:t xml:space="preserve"> </w:t>
    </w:r>
    <w:r w:rsidRPr="0042728E">
      <w:t>(</w:t>
    </w:r>
    <w:r w:rsidR="00E35A18">
      <w:t>10</w:t>
    </w:r>
    <w:r w:rsidRPr="0042728E">
      <w:t>.</w:t>
    </w:r>
    <w:r w:rsidR="00B109D4">
      <w:t>2020</w:t>
    </w:r>
    <w:r w:rsidRPr="0042728E">
      <w:t>)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107FD">
      <w:rPr>
        <w:noProof/>
      </w:rPr>
      <w:t>2</w:t>
    </w:r>
    <w:r>
      <w:fldChar w:fldCharType="end"/>
    </w:r>
    <w:r>
      <w:t>/</w:t>
    </w:r>
    <w:r w:rsidR="0042728E">
      <w:rPr>
        <w:noProof/>
      </w:rPr>
      <w:fldChar w:fldCharType="begin"/>
    </w:r>
    <w:r w:rsidR="0042728E">
      <w:rPr>
        <w:noProof/>
      </w:rPr>
      <w:instrText xml:space="preserve"> NUMPAGES   \* MERGEFORMAT </w:instrText>
    </w:r>
    <w:r w:rsidR="0042728E">
      <w:rPr>
        <w:noProof/>
      </w:rPr>
      <w:fldChar w:fldCharType="separate"/>
    </w:r>
    <w:r w:rsidR="007107FD">
      <w:rPr>
        <w:noProof/>
      </w:rPr>
      <w:t>2</w:t>
    </w:r>
    <w:r w:rsidR="004272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C2" w:rsidRDefault="008E2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B8" w:rsidRDefault="001E3CB8" w:rsidP="00464C66">
      <w:pPr>
        <w:spacing w:after="0" w:line="240" w:lineRule="auto"/>
      </w:pPr>
      <w:r>
        <w:separator/>
      </w:r>
    </w:p>
  </w:footnote>
  <w:footnote w:type="continuationSeparator" w:id="0">
    <w:p w:rsidR="001E3CB8" w:rsidRDefault="001E3CB8" w:rsidP="0046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C2" w:rsidRDefault="008E2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C2" w:rsidRDefault="008E2E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C2" w:rsidRDefault="008E2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C97"/>
    <w:multiLevelType w:val="hybridMultilevel"/>
    <w:tmpl w:val="ADC01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63D8"/>
    <w:multiLevelType w:val="hybridMultilevel"/>
    <w:tmpl w:val="3DA44B64"/>
    <w:lvl w:ilvl="0" w:tplc="BBCADE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0"/>
    <w:rsid w:val="000006F1"/>
    <w:rsid w:val="00025399"/>
    <w:rsid w:val="000273A4"/>
    <w:rsid w:val="00034D66"/>
    <w:rsid w:val="00043249"/>
    <w:rsid w:val="0004400C"/>
    <w:rsid w:val="000609FA"/>
    <w:rsid w:val="00063E40"/>
    <w:rsid w:val="00070DE2"/>
    <w:rsid w:val="001044D8"/>
    <w:rsid w:val="00132DA2"/>
    <w:rsid w:val="0014172C"/>
    <w:rsid w:val="00147482"/>
    <w:rsid w:val="00161904"/>
    <w:rsid w:val="00190217"/>
    <w:rsid w:val="001B73B1"/>
    <w:rsid w:val="001D5717"/>
    <w:rsid w:val="001E3CB8"/>
    <w:rsid w:val="001E60CC"/>
    <w:rsid w:val="001E7CB4"/>
    <w:rsid w:val="001F6D65"/>
    <w:rsid w:val="00201FA6"/>
    <w:rsid w:val="002160C5"/>
    <w:rsid w:val="00223E76"/>
    <w:rsid w:val="00251AFC"/>
    <w:rsid w:val="00256CBA"/>
    <w:rsid w:val="00275B1E"/>
    <w:rsid w:val="00277004"/>
    <w:rsid w:val="002974F3"/>
    <w:rsid w:val="002A609D"/>
    <w:rsid w:val="002B6C26"/>
    <w:rsid w:val="003207C8"/>
    <w:rsid w:val="0033357A"/>
    <w:rsid w:val="00341900"/>
    <w:rsid w:val="00342EA5"/>
    <w:rsid w:val="00390759"/>
    <w:rsid w:val="003A168C"/>
    <w:rsid w:val="003B5C25"/>
    <w:rsid w:val="003D7BD4"/>
    <w:rsid w:val="003F5AD0"/>
    <w:rsid w:val="004252C7"/>
    <w:rsid w:val="0042728E"/>
    <w:rsid w:val="004343C2"/>
    <w:rsid w:val="00437731"/>
    <w:rsid w:val="00457015"/>
    <w:rsid w:val="00464C66"/>
    <w:rsid w:val="00474BF0"/>
    <w:rsid w:val="00474CEC"/>
    <w:rsid w:val="00483052"/>
    <w:rsid w:val="004B4E24"/>
    <w:rsid w:val="004C7A07"/>
    <w:rsid w:val="004D07A6"/>
    <w:rsid w:val="004D415E"/>
    <w:rsid w:val="005061E7"/>
    <w:rsid w:val="00562614"/>
    <w:rsid w:val="005654B1"/>
    <w:rsid w:val="00573317"/>
    <w:rsid w:val="0059225A"/>
    <w:rsid w:val="005B2F30"/>
    <w:rsid w:val="005E1ACD"/>
    <w:rsid w:val="00605D59"/>
    <w:rsid w:val="00656ABF"/>
    <w:rsid w:val="00695E98"/>
    <w:rsid w:val="006C71A5"/>
    <w:rsid w:val="006D6BC9"/>
    <w:rsid w:val="006E1C59"/>
    <w:rsid w:val="006E3FD8"/>
    <w:rsid w:val="006E7922"/>
    <w:rsid w:val="006F57F3"/>
    <w:rsid w:val="0070281A"/>
    <w:rsid w:val="00703E86"/>
    <w:rsid w:val="007107FD"/>
    <w:rsid w:val="00712CC7"/>
    <w:rsid w:val="0076422E"/>
    <w:rsid w:val="00767D6B"/>
    <w:rsid w:val="00772578"/>
    <w:rsid w:val="00782E21"/>
    <w:rsid w:val="007C34D8"/>
    <w:rsid w:val="00803DC8"/>
    <w:rsid w:val="00806847"/>
    <w:rsid w:val="00854B8A"/>
    <w:rsid w:val="00861DCD"/>
    <w:rsid w:val="0086714F"/>
    <w:rsid w:val="008E2EC2"/>
    <w:rsid w:val="0091720B"/>
    <w:rsid w:val="009238D1"/>
    <w:rsid w:val="0096575C"/>
    <w:rsid w:val="00977CAA"/>
    <w:rsid w:val="009D75E3"/>
    <w:rsid w:val="009E18D6"/>
    <w:rsid w:val="009F1A8E"/>
    <w:rsid w:val="009F2A7B"/>
    <w:rsid w:val="00A0013F"/>
    <w:rsid w:val="00A05E25"/>
    <w:rsid w:val="00A1154E"/>
    <w:rsid w:val="00A22335"/>
    <w:rsid w:val="00A2785A"/>
    <w:rsid w:val="00A4360F"/>
    <w:rsid w:val="00A530CC"/>
    <w:rsid w:val="00A60C06"/>
    <w:rsid w:val="00A733CA"/>
    <w:rsid w:val="00AA5ECA"/>
    <w:rsid w:val="00AD5093"/>
    <w:rsid w:val="00B05497"/>
    <w:rsid w:val="00B109D4"/>
    <w:rsid w:val="00B370A4"/>
    <w:rsid w:val="00B83590"/>
    <w:rsid w:val="00BB4718"/>
    <w:rsid w:val="00BE5427"/>
    <w:rsid w:val="00BF1849"/>
    <w:rsid w:val="00C07211"/>
    <w:rsid w:val="00C10B6F"/>
    <w:rsid w:val="00C45B09"/>
    <w:rsid w:val="00C879E3"/>
    <w:rsid w:val="00CB6BC0"/>
    <w:rsid w:val="00CC4298"/>
    <w:rsid w:val="00CD3D18"/>
    <w:rsid w:val="00D00AF2"/>
    <w:rsid w:val="00D0269F"/>
    <w:rsid w:val="00D0351B"/>
    <w:rsid w:val="00D54AD8"/>
    <w:rsid w:val="00D626C7"/>
    <w:rsid w:val="00D76C14"/>
    <w:rsid w:val="00D928A7"/>
    <w:rsid w:val="00DB0908"/>
    <w:rsid w:val="00DE4BA0"/>
    <w:rsid w:val="00DF41E4"/>
    <w:rsid w:val="00E1552B"/>
    <w:rsid w:val="00E232F7"/>
    <w:rsid w:val="00E35A18"/>
    <w:rsid w:val="00E47078"/>
    <w:rsid w:val="00E655C0"/>
    <w:rsid w:val="00E75A84"/>
    <w:rsid w:val="00E83646"/>
    <w:rsid w:val="00EA34A1"/>
    <w:rsid w:val="00EC2DE4"/>
    <w:rsid w:val="00F03661"/>
    <w:rsid w:val="00F17213"/>
    <w:rsid w:val="00F72629"/>
    <w:rsid w:val="00F84585"/>
    <w:rsid w:val="00FB7CCE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docId w15:val="{C266666D-0756-4CE3-8B60-9CD648F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13F"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D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C66"/>
  </w:style>
  <w:style w:type="paragraph" w:styleId="Fuzeile">
    <w:name w:val="footer"/>
    <w:basedOn w:val="Standard"/>
    <w:link w:val="FuzeileZchn"/>
    <w:uiPriority w:val="99"/>
    <w:unhideWhenUsed/>
    <w:rsid w:val="0046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C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4B8A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4B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B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4B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B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4B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56ABF"/>
    <w:rPr>
      <w:sz w:val="22"/>
      <w:szCs w:val="22"/>
      <w:lang w:val="pt-BR" w:eastAsia="en-US"/>
    </w:rPr>
  </w:style>
  <w:style w:type="character" w:styleId="Hyperlink">
    <w:name w:val="Hyperlink"/>
    <w:uiPriority w:val="99"/>
    <w:unhideWhenUsed/>
    <w:rsid w:val="00DE4BA0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DE4BA0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EC2D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ac.gov.br/assuntos/setor-regulado/aeronaves/how-to-obtain-the-certification-of-foreign-maintenance-organization-in-brazil-except-canada-and-eu-member-st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B961-FC87-4FD8-8E9E-ECE254F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Links>
    <vt:vector size="6" baseType="variant">
      <vt:variant>
        <vt:i4>2621539</vt:i4>
      </vt:variant>
      <vt:variant>
        <vt:i4>45</vt:i4>
      </vt:variant>
      <vt:variant>
        <vt:i4>0</vt:i4>
      </vt:variant>
      <vt:variant>
        <vt:i4>5</vt:i4>
      </vt:variant>
      <vt:variant>
        <vt:lpwstr>https://www.anac.gov.br/assuntos/setor-regulado/aeronaves/how-to-obtain-the-certification-of-foreign-maintenance-organization-in-brazil-except-canada-and-eu-member-states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Aureo de Morais Vasconcelos</dc:creator>
  <cp:keywords/>
  <dc:description/>
  <cp:lastModifiedBy>Koller Oscar BAZL</cp:lastModifiedBy>
  <cp:revision>2</cp:revision>
  <dcterms:created xsi:type="dcterms:W3CDTF">2021-03-03T10:07:00Z</dcterms:created>
  <dcterms:modified xsi:type="dcterms:W3CDTF">2021-03-03T10:07:00Z</dcterms:modified>
</cp:coreProperties>
</file>